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40404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20"/>
          <w:szCs w:val="20"/>
          <w:highlight w:val="white"/>
          <w:rtl w:val="0"/>
        </w:rPr>
        <w:t xml:space="preserve">Ciepły i inteligentny dom – sprawdź wyniki najnowszego badania ankietowego firmy TECH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40404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20"/>
          <w:szCs w:val="20"/>
          <w:highlight w:val="white"/>
          <w:rtl w:val="0"/>
        </w:rPr>
        <w:t xml:space="preserve">Sterowniki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highlight w:val="white"/>
        </w:rPr>
        <w:drawing>
          <wp:inline distB="114300" distT="114300" distL="114300" distR="114300">
            <wp:extent cx="5760410" cy="3848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384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color w:val="40404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404040"/>
          <w:sz w:val="20"/>
          <w:szCs w:val="20"/>
          <w:highlight w:val="white"/>
          <w:rtl w:val="0"/>
        </w:rPr>
        <w:t xml:space="preserve">Od połowy lutego do końca marca trwała internetowa ankieta firmy Tech Sterowniki pod hasłem „Ciepły i inteligentny dom w 2021 roku”. Na podstawie udzielanych przez internautów odpowiedzi powstał raport prezentujący jej wyniki, z którym można się zapoznać na blogu firmowym.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color w:val="40404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20"/>
          <w:szCs w:val="20"/>
          <w:highlight w:val="white"/>
          <w:rtl w:val="0"/>
        </w:rPr>
        <w:t xml:space="preserve">O badaniu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40404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404040"/>
          <w:sz w:val="20"/>
          <w:szCs w:val="20"/>
          <w:highlight w:val="white"/>
          <w:rtl w:val="0"/>
        </w:rPr>
        <w:t xml:space="preserve">Ankieta, mówiąc najogólniej, dotyczyła bezpiecznych i inteligentnych instalacji wykorzystywanych w gospodarstwach domowych. Wzięło w niej udział 196 osób z różnych województw, w tym głównie mężczyzn. Oprócz pytań podstawowych w ankiecie znalazło się także pytanie konkursowe, w którym badani dzielili się swoimi pomysłami na wymarzony, inteligentny dom.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color w:val="404040"/>
          <w:sz w:val="20"/>
          <w:szCs w:val="20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404040"/>
          <w:sz w:val="20"/>
          <w:szCs w:val="20"/>
          <w:highlight w:val="white"/>
          <w:rtl w:val="0"/>
        </w:rPr>
        <w:t xml:space="preserve">Dom pełen nowoczesnych technologii – najważniejsze rozwiązania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40404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404040"/>
          <w:sz w:val="20"/>
          <w:szCs w:val="20"/>
          <w:highlight w:val="white"/>
          <w:rtl w:val="0"/>
        </w:rPr>
        <w:t xml:space="preserve">Inteligentny dom to termin, który coraz częściej pojawia się w dyskusjach w kontekście bezpieczeństwa, wygody i oszczędności. Inteligentne instalacje potrafią wyręczyć człowieka w wielu codziennych pracach, zaoszczędzić czas i zapewnić poczucie kontroli. Jakie urządzenia dla ankietowanych są najbardziej pożądane w ich inteligentnym domu? Wśród najczęściej wymienianych rozwiązań znalazły się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highlight w:val="white"/>
            <w:u w:val="single"/>
            <w:rtl w:val="0"/>
          </w:rPr>
          <w:t xml:space="preserve">sterowniki do zarządzania ogrzewaniem</w:t>
        </w:r>
      </w:hyperlink>
      <w:r w:rsidDel="00000000" w:rsidR="00000000" w:rsidRPr="00000000">
        <w:rPr>
          <w:rFonts w:ascii="Arial" w:cs="Arial" w:eastAsia="Arial" w:hAnsi="Arial"/>
          <w:color w:val="404040"/>
          <w:sz w:val="20"/>
          <w:szCs w:val="20"/>
          <w:highlight w:val="white"/>
          <w:rtl w:val="0"/>
        </w:rPr>
        <w:t xml:space="preserve">, a następnie: domofon/wideodomofon, automatyka do bram garażowych oraz czujniki oświetlenia.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40404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404040"/>
          <w:sz w:val="20"/>
          <w:szCs w:val="20"/>
          <w:highlight w:val="white"/>
        </w:rPr>
        <w:drawing>
          <wp:inline distB="114300" distT="114300" distL="114300" distR="114300">
            <wp:extent cx="5760410" cy="29083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90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color w:val="40404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20"/>
          <w:szCs w:val="20"/>
          <w:highlight w:val="white"/>
          <w:rtl w:val="0"/>
        </w:rPr>
        <w:t xml:space="preserve">Inteligentny dom – korzyści i zagrożenia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40404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404040"/>
          <w:sz w:val="20"/>
          <w:szCs w:val="20"/>
          <w:highlight w:val="white"/>
          <w:rtl w:val="0"/>
        </w:rPr>
        <w:t xml:space="preserve">Jakie wartości cenią badani  w kontekście inteligentnego domu? Analiza jednego z pytań wykazała, że najbardziej liczą się: ułatwienie życia (29,1%), funkcjonalność i dopasowanie do codziennych potrzeb (po 21,4%). Z drugiej strony inteligentny dom to pojęcie, które nie zawsze kojarzy się pozytywnie i u części osób wywołuje pewne obawy. Te najczęściej wymieniane dotyczą manipulowania danymi przez osoby nieuprawnione, możliwość włamania do budynku, kradzieży danych i ich nielegalnego wykorzystania czy szybkie uszkodzenie urządzeń.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color w:val="40404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20"/>
          <w:szCs w:val="20"/>
          <w:highlight w:val="white"/>
          <w:rtl w:val="0"/>
        </w:rPr>
        <w:t xml:space="preserve">Ciepły dom, czyli jaki?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40404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404040"/>
          <w:sz w:val="20"/>
          <w:szCs w:val="20"/>
          <w:highlight w:val="white"/>
          <w:rtl w:val="0"/>
        </w:rPr>
        <w:t xml:space="preserve">Znaczna część pytań była związana z inteligentnym domem w rozumieniu domu pełnego ciepła. Trzy największe zdaniem ankietowanych wyzwania, z którymi muszą się zmierzyć domownicy to: wysokie rachunki za ogrzewanie, niemożności wyregulowania temperatury w pomieszczeniach (jest zbyt niska lub zbyt wysoka) oraz brak czasu na obsługę instalacji grzewczej. Wśród internautów, którzy wzięli udział w badaniu, ponad 2/3 przewiduje wykonanie zmian w swojej instalacji grzewczej w najbliższym czasie. Aktualnie największy odsetek internautów obsługuje w domu kocioł węglowy lub gazowy.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color w:val="40404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20"/>
          <w:szCs w:val="20"/>
          <w:highlight w:val="white"/>
          <w:rtl w:val="0"/>
        </w:rPr>
        <w:t xml:space="preserve">Zapoznaj się z wynikami ankiety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404040"/>
          <w:sz w:val="20"/>
          <w:szCs w:val="20"/>
          <w:highlight w:val="white"/>
          <w:rtl w:val="0"/>
        </w:rPr>
        <w:t xml:space="preserve">Omówione poniżej aspekty to tylko część zagadnień poruszonych w ankiecie. Dokładniejsze informacje, w tym dane procentowe, wykresy oraz odpowiedzi na pytania o zdefiniowanie swojego wymarzonego domu można znaleźć we wpisie: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highlight w:val="white"/>
            <w:u w:val="single"/>
            <w:rtl w:val="0"/>
          </w:rPr>
          <w:t xml:space="preserve">https://www.techsterowniki.pl/blog/cieply-i-inteligentny-dom--raport-z-ankiety</w:t>
        </w:r>
      </w:hyperlink>
      <w:r w:rsidDel="00000000" w:rsidR="00000000" w:rsidRPr="00000000">
        <w:rPr>
          <w:rFonts w:ascii="Arial" w:cs="Arial" w:eastAsia="Arial" w:hAnsi="Arial"/>
          <w:color w:val="404040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echsterowniki.pl/blog/cieply-i-inteligentny-dom--raport-z-ankiety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techsterowniki.pl/k/sterowniki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